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8674C9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8674C9">
        <w:rPr>
          <w:rFonts w:ascii="Arial" w:hAnsi="Arial" w:cs="Arial"/>
          <w:b/>
          <w:sz w:val="22"/>
          <w:szCs w:val="22"/>
          <w:lang w:val="en-US"/>
        </w:rPr>
        <w:t>680</w:t>
      </w:r>
    </w:p>
    <w:p w:rsidR="00CC64AA" w:rsidRPr="008674C9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8674C9">
        <w:rPr>
          <w:rFonts w:ascii="Arial" w:hAnsi="Arial" w:cs="Arial"/>
          <w:b/>
          <w:sz w:val="22"/>
          <w:szCs w:val="22"/>
          <w:lang w:val="en-US"/>
        </w:rPr>
        <w:t>17-11-2021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F309ED" w:rsidRDefault="003F1066" w:rsidP="00F309E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556CAB" w:rsidRPr="008674C9">
        <w:rPr>
          <w:rFonts w:ascii="Arial" w:hAnsi="Arial" w:cs="Arial"/>
          <w:b/>
          <w:sz w:val="22"/>
          <w:szCs w:val="22"/>
        </w:rPr>
        <w:t>ενδέκατη</w:t>
      </w:r>
      <w:r w:rsidR="00FC3C1F" w:rsidRPr="008674C9">
        <w:rPr>
          <w:rFonts w:ascii="Arial" w:hAnsi="Arial" w:cs="Arial"/>
          <w:b/>
          <w:sz w:val="22"/>
          <w:szCs w:val="22"/>
        </w:rPr>
        <w:t xml:space="preserve"> </w:t>
      </w:r>
      <w:r w:rsidR="00556CAB">
        <w:rPr>
          <w:rFonts w:ascii="Arial" w:hAnsi="Arial" w:cs="Arial"/>
          <w:sz w:val="22"/>
          <w:szCs w:val="22"/>
        </w:rPr>
        <w:t>(11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F309ED">
        <w:rPr>
          <w:rFonts w:ascii="Arial" w:hAnsi="Arial" w:cs="Arial"/>
          <w:b/>
          <w:sz w:val="22"/>
          <w:szCs w:val="22"/>
        </w:rPr>
        <w:t>Δευτέρα 22 Νοεμβρίου 2021, ώρα 14:00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F309ED">
        <w:rPr>
          <w:rFonts w:ascii="Arial" w:hAnsi="Arial" w:cs="Arial"/>
          <w:sz w:val="22"/>
          <w:szCs w:val="22"/>
        </w:rPr>
        <w:t xml:space="preserve">του μόνου θέματος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F309ED" w:rsidRDefault="00F309ED" w:rsidP="00F309E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637D2" w:rsidRPr="001637D2" w:rsidRDefault="001637D2" w:rsidP="00F309E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637D2">
        <w:rPr>
          <w:rFonts w:ascii="Arial" w:hAnsi="Arial" w:cs="Arial"/>
          <w:sz w:val="22"/>
          <w:szCs w:val="22"/>
          <w:lang w:eastAsia="en-US"/>
        </w:rPr>
        <w:t>Λήψη απόφασης για ψήφιση του τελικού σχεδίου προϋπ</w:t>
      </w:r>
      <w:r>
        <w:rPr>
          <w:rFonts w:ascii="Arial" w:hAnsi="Arial" w:cs="Arial"/>
          <w:sz w:val="22"/>
          <w:szCs w:val="22"/>
          <w:lang w:eastAsia="en-US"/>
        </w:rPr>
        <w:t>ολογισμού οικονομικού έτους 2022</w:t>
      </w:r>
      <w:r w:rsidRPr="001637D2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1637D2" w:rsidRDefault="001637D2" w:rsidP="00F309ED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AE0F5D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B14995" w:rsidRDefault="00B14995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140FA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4C9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09ED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188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13</cp:revision>
  <cp:lastPrinted>2021-03-04T09:55:00Z</cp:lastPrinted>
  <dcterms:created xsi:type="dcterms:W3CDTF">2021-10-12T11:02:00Z</dcterms:created>
  <dcterms:modified xsi:type="dcterms:W3CDTF">2021-11-17T09:45:00Z</dcterms:modified>
</cp:coreProperties>
</file>